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4B804" w14:textId="77777777" w:rsidR="00FA7E85" w:rsidRDefault="00FA7E85">
      <w:pPr>
        <w:rPr>
          <w:rFonts w:cs="Arial"/>
          <w:color w:val="000000"/>
          <w:sz w:val="22"/>
          <w:shd w:val="clear" w:color="auto" w:fill="FFFFFF"/>
        </w:rPr>
      </w:pPr>
      <w:r w:rsidRPr="00FA7E85">
        <w:rPr>
          <w:rFonts w:cs="Arial"/>
          <w:color w:val="000000"/>
          <w:sz w:val="22"/>
          <w:shd w:val="clear" w:color="auto" w:fill="FFFFFF"/>
        </w:rPr>
        <w:t>Please record the number of hours, rounded to the nearest 0.50 of an hour. </w:t>
      </w:r>
      <w:r w:rsidRPr="00FA7E85">
        <w:rPr>
          <w:rStyle w:val="Strong"/>
          <w:rFonts w:cs="Arial"/>
          <w:b w:val="0"/>
          <w:color w:val="000000"/>
          <w:sz w:val="22"/>
          <w:bdr w:val="none" w:sz="0" w:space="0" w:color="auto" w:frame="1"/>
          <w:shd w:val="clear" w:color="auto" w:fill="FFFFFF"/>
        </w:rPr>
        <w:t>If some tasks could be classified into two or more different categories, please only put that time into one category (or divide as best as you can).</w:t>
      </w:r>
      <w:r w:rsidRPr="00FA7E85">
        <w:rPr>
          <w:rFonts w:cs="Arial"/>
          <w:b/>
          <w:color w:val="000000"/>
          <w:sz w:val="22"/>
        </w:rPr>
        <w:br/>
      </w:r>
      <w:r w:rsidRPr="00FA7E85">
        <w:rPr>
          <w:rFonts w:cs="Arial"/>
          <w:color w:val="000000"/>
          <w:sz w:val="22"/>
        </w:rPr>
        <w:br/>
      </w:r>
      <w:r w:rsidRPr="00FA7E85">
        <w:rPr>
          <w:rFonts w:cs="Arial"/>
          <w:color w:val="000000"/>
          <w:sz w:val="22"/>
          <w:shd w:val="clear" w:color="auto" w:fill="FFFFFF"/>
        </w:rPr>
        <w:t>Please total your hours in all categories and ensure that it matches how much time you actually spent working for the week. If you find the total is less than the time you actually worked, please ensure that the amount of time in "Other work activities not listed" accurately captures all the time you spent.</w:t>
      </w:r>
    </w:p>
    <w:p w14:paraId="5E34B805" w14:textId="77777777" w:rsidR="00FA7E85" w:rsidRPr="00FA7E85" w:rsidRDefault="00FA7E85">
      <w:pPr>
        <w:rPr>
          <w:sz w:val="22"/>
        </w:rPr>
      </w:pPr>
    </w:p>
    <w:tbl>
      <w:tblPr>
        <w:tblW w:w="12100" w:type="dxa"/>
        <w:tblLook w:val="04A0" w:firstRow="1" w:lastRow="0" w:firstColumn="1" w:lastColumn="0" w:noHBand="0" w:noVBand="1"/>
      </w:tblPr>
      <w:tblGrid>
        <w:gridCol w:w="5380"/>
        <w:gridCol w:w="960"/>
        <w:gridCol w:w="960"/>
        <w:gridCol w:w="960"/>
        <w:gridCol w:w="960"/>
        <w:gridCol w:w="960"/>
        <w:gridCol w:w="960"/>
        <w:gridCol w:w="960"/>
      </w:tblGrid>
      <w:tr w:rsidR="001A74CD" w:rsidRPr="001C26C4" w14:paraId="5E34B829" w14:textId="77777777" w:rsidTr="001A74CD">
        <w:trPr>
          <w:trHeight w:val="300"/>
        </w:trPr>
        <w:tc>
          <w:tcPr>
            <w:tcW w:w="5380" w:type="dxa"/>
            <w:tcBorders>
              <w:top w:val="nil"/>
              <w:left w:val="nil"/>
              <w:bottom w:val="nil"/>
              <w:right w:val="nil"/>
            </w:tcBorders>
            <w:shd w:val="clear" w:color="auto" w:fill="auto"/>
            <w:noWrap/>
            <w:vAlign w:val="bottom"/>
            <w:hideMark/>
          </w:tcPr>
          <w:p w14:paraId="5E34B81E" w14:textId="77777777" w:rsidR="001A74CD" w:rsidRPr="001C26C4" w:rsidRDefault="001A74CD" w:rsidP="001C26C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34B81F" w14:textId="77777777" w:rsidR="001A74CD" w:rsidRPr="001C26C4" w:rsidRDefault="001A74CD" w:rsidP="001C26C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34B820" w14:textId="77777777" w:rsidR="001A74CD" w:rsidRPr="001C26C4" w:rsidRDefault="001A74CD" w:rsidP="001C26C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34B821" w14:textId="77777777" w:rsidR="001A74CD" w:rsidRPr="001C26C4" w:rsidRDefault="001A74CD" w:rsidP="001C26C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34B822" w14:textId="77777777" w:rsidR="001A74CD" w:rsidRPr="001C26C4" w:rsidRDefault="001A74CD" w:rsidP="001C26C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34B823" w14:textId="77777777" w:rsidR="001A74CD" w:rsidRPr="001C26C4" w:rsidRDefault="001A74CD" w:rsidP="001C26C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34B824" w14:textId="77777777" w:rsidR="001A74CD" w:rsidRPr="001C26C4" w:rsidRDefault="001A74CD" w:rsidP="001C26C4">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34B825" w14:textId="77777777" w:rsidR="001A74CD" w:rsidRPr="001C26C4" w:rsidRDefault="001A74CD" w:rsidP="001C26C4">
            <w:pPr>
              <w:rPr>
                <w:rFonts w:ascii="Times New Roman" w:eastAsia="Times New Roman" w:hAnsi="Times New Roman" w:cs="Times New Roman"/>
                <w:sz w:val="20"/>
                <w:szCs w:val="20"/>
              </w:rPr>
            </w:pPr>
          </w:p>
        </w:tc>
      </w:tr>
      <w:tr w:rsidR="001A74CD" w:rsidRPr="001C26C4" w14:paraId="5E34B835" w14:textId="77777777" w:rsidTr="001A74CD">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4B82A" w14:textId="39526703" w:rsidR="001A74CD" w:rsidRPr="001C26C4" w:rsidRDefault="001A74CD" w:rsidP="001C26C4">
            <w:pPr>
              <w:rPr>
                <w:rFonts w:ascii="Calibri" w:eastAsia="Times New Roman" w:hAnsi="Calibri" w:cs="Calibri"/>
                <w:i/>
                <w:iCs/>
                <w:color w:val="000000"/>
                <w:sz w:val="22"/>
                <w:szCs w:val="22"/>
              </w:rPr>
            </w:pPr>
            <w:r w:rsidRPr="001C26C4">
              <w:rPr>
                <w:rFonts w:ascii="Calibri" w:eastAsia="Times New Roman" w:hAnsi="Calibri" w:cs="Calibri"/>
                <w:i/>
                <w:iCs/>
                <w:color w:val="000000"/>
                <w:sz w:val="22"/>
                <w:szCs w:val="22"/>
              </w:rPr>
              <w:t xml:space="preserve">Track </w:t>
            </w:r>
            <w:r>
              <w:rPr>
                <w:rFonts w:ascii="Calibri" w:eastAsia="Times New Roman" w:hAnsi="Calibri" w:cs="Calibri"/>
                <w:i/>
                <w:iCs/>
                <w:color w:val="000000"/>
                <w:sz w:val="22"/>
                <w:szCs w:val="22"/>
              </w:rPr>
              <w:t>hours to the nearest .5 hour</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34B82B" w14:textId="77777777" w:rsidR="001A74CD" w:rsidRPr="001C26C4" w:rsidRDefault="001A74CD" w:rsidP="001C26C4">
            <w:pPr>
              <w:jc w:val="right"/>
              <w:rPr>
                <w:rFonts w:ascii="Calibri" w:eastAsia="Times New Roman" w:hAnsi="Calibri" w:cs="Calibri"/>
                <w:color w:val="000000"/>
                <w:sz w:val="22"/>
                <w:szCs w:val="22"/>
              </w:rPr>
            </w:pPr>
            <w:r w:rsidRPr="001C26C4">
              <w:rPr>
                <w:rFonts w:ascii="Calibri" w:eastAsia="Times New Roman" w:hAnsi="Calibri" w:cs="Calibri"/>
                <w:color w:val="000000"/>
                <w:sz w:val="22"/>
                <w:szCs w:val="22"/>
              </w:rPr>
              <w:t>17-Oct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34B82C" w14:textId="77777777" w:rsidR="001A74CD" w:rsidRPr="001C26C4" w:rsidRDefault="001A74CD" w:rsidP="001C26C4">
            <w:pPr>
              <w:jc w:val="right"/>
              <w:rPr>
                <w:rFonts w:ascii="Calibri" w:eastAsia="Times New Roman" w:hAnsi="Calibri" w:cs="Calibri"/>
                <w:color w:val="000000"/>
                <w:sz w:val="22"/>
                <w:szCs w:val="22"/>
              </w:rPr>
            </w:pPr>
            <w:r w:rsidRPr="001C26C4">
              <w:rPr>
                <w:rFonts w:ascii="Calibri" w:eastAsia="Times New Roman" w:hAnsi="Calibri" w:cs="Calibri"/>
                <w:color w:val="000000"/>
                <w:sz w:val="22"/>
                <w:szCs w:val="22"/>
              </w:rPr>
              <w:t>18-Oct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34B82D" w14:textId="77777777" w:rsidR="001A74CD" w:rsidRPr="001C26C4" w:rsidRDefault="001A74CD" w:rsidP="001C26C4">
            <w:pPr>
              <w:jc w:val="right"/>
              <w:rPr>
                <w:rFonts w:ascii="Calibri" w:eastAsia="Times New Roman" w:hAnsi="Calibri" w:cs="Calibri"/>
                <w:color w:val="000000"/>
                <w:sz w:val="22"/>
                <w:szCs w:val="22"/>
              </w:rPr>
            </w:pPr>
            <w:r w:rsidRPr="001C26C4">
              <w:rPr>
                <w:rFonts w:ascii="Calibri" w:eastAsia="Times New Roman" w:hAnsi="Calibri" w:cs="Calibri"/>
                <w:color w:val="000000"/>
                <w:sz w:val="22"/>
                <w:szCs w:val="22"/>
              </w:rPr>
              <w:t>19-Oct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34B82E" w14:textId="77777777" w:rsidR="001A74CD" w:rsidRPr="001C26C4" w:rsidRDefault="001A74CD" w:rsidP="001C26C4">
            <w:pPr>
              <w:jc w:val="right"/>
              <w:rPr>
                <w:rFonts w:ascii="Calibri" w:eastAsia="Times New Roman" w:hAnsi="Calibri" w:cs="Calibri"/>
                <w:color w:val="000000"/>
                <w:sz w:val="22"/>
                <w:szCs w:val="22"/>
              </w:rPr>
            </w:pPr>
            <w:r w:rsidRPr="001C26C4">
              <w:rPr>
                <w:rFonts w:ascii="Calibri" w:eastAsia="Times New Roman" w:hAnsi="Calibri" w:cs="Calibri"/>
                <w:color w:val="000000"/>
                <w:sz w:val="22"/>
                <w:szCs w:val="22"/>
              </w:rPr>
              <w:t>20-Oct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34B82F" w14:textId="77777777" w:rsidR="001A74CD" w:rsidRPr="001C26C4" w:rsidRDefault="001A74CD" w:rsidP="001C26C4">
            <w:pPr>
              <w:jc w:val="right"/>
              <w:rPr>
                <w:rFonts w:ascii="Calibri" w:eastAsia="Times New Roman" w:hAnsi="Calibri" w:cs="Calibri"/>
                <w:color w:val="000000"/>
                <w:sz w:val="22"/>
                <w:szCs w:val="22"/>
              </w:rPr>
            </w:pPr>
            <w:r w:rsidRPr="001C26C4">
              <w:rPr>
                <w:rFonts w:ascii="Calibri" w:eastAsia="Times New Roman" w:hAnsi="Calibri" w:cs="Calibri"/>
                <w:color w:val="000000"/>
                <w:sz w:val="22"/>
                <w:szCs w:val="22"/>
              </w:rPr>
              <w:t>21-Oct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34B830" w14:textId="77777777" w:rsidR="001A74CD" w:rsidRPr="001C26C4" w:rsidRDefault="001A74CD" w:rsidP="001C26C4">
            <w:pPr>
              <w:jc w:val="right"/>
              <w:rPr>
                <w:rFonts w:ascii="Calibri" w:eastAsia="Times New Roman" w:hAnsi="Calibri" w:cs="Calibri"/>
                <w:color w:val="000000"/>
                <w:sz w:val="22"/>
                <w:szCs w:val="22"/>
              </w:rPr>
            </w:pPr>
            <w:r w:rsidRPr="001C26C4">
              <w:rPr>
                <w:rFonts w:ascii="Calibri" w:eastAsia="Times New Roman" w:hAnsi="Calibri" w:cs="Calibri"/>
                <w:color w:val="000000"/>
                <w:sz w:val="22"/>
                <w:szCs w:val="22"/>
              </w:rPr>
              <w:t>22-Oct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E34B831" w14:textId="77777777" w:rsidR="001A74CD" w:rsidRPr="001C26C4" w:rsidRDefault="001A74CD" w:rsidP="001C26C4">
            <w:pPr>
              <w:jc w:val="right"/>
              <w:rPr>
                <w:rFonts w:ascii="Calibri" w:eastAsia="Times New Roman" w:hAnsi="Calibri" w:cs="Calibri"/>
                <w:color w:val="000000"/>
                <w:sz w:val="22"/>
                <w:szCs w:val="22"/>
              </w:rPr>
            </w:pPr>
            <w:r w:rsidRPr="001C26C4">
              <w:rPr>
                <w:rFonts w:ascii="Calibri" w:eastAsia="Times New Roman" w:hAnsi="Calibri" w:cs="Calibri"/>
                <w:color w:val="000000"/>
                <w:sz w:val="22"/>
                <w:szCs w:val="22"/>
              </w:rPr>
              <w:t>23-Oct</w:t>
            </w:r>
          </w:p>
        </w:tc>
      </w:tr>
      <w:tr w:rsidR="001A74CD" w:rsidRPr="001C26C4" w14:paraId="5E34B841" w14:textId="77777777" w:rsidTr="001A74CD">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5E34B836"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37"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38"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39"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3A"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3B"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3C"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3D"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r>
      <w:tr w:rsidR="001A74CD" w:rsidRPr="001C26C4" w14:paraId="5E34B84D" w14:textId="77777777" w:rsidTr="001A74CD">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5E34B842"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xml:space="preserve">Tech support, including </w:t>
            </w:r>
            <w:proofErr w:type="spellStart"/>
            <w:r w:rsidRPr="001C26C4">
              <w:rPr>
                <w:rFonts w:ascii="Calibri" w:eastAsia="Times New Roman" w:hAnsi="Calibri" w:cs="Calibri"/>
                <w:color w:val="000000"/>
                <w:sz w:val="22"/>
                <w:szCs w:val="22"/>
              </w:rPr>
              <w:t>wifi</w:t>
            </w:r>
            <w:proofErr w:type="spellEnd"/>
            <w:r w:rsidRPr="001C26C4">
              <w:rPr>
                <w:rFonts w:ascii="Calibri" w:eastAsia="Times New Roman" w:hAnsi="Calibri" w:cs="Calibri"/>
                <w:color w:val="000000"/>
                <w:sz w:val="22"/>
                <w:szCs w:val="22"/>
              </w:rPr>
              <w:t xml:space="preserve"> and laptop efforts</w:t>
            </w:r>
          </w:p>
        </w:tc>
        <w:tc>
          <w:tcPr>
            <w:tcW w:w="960" w:type="dxa"/>
            <w:tcBorders>
              <w:top w:val="nil"/>
              <w:left w:val="nil"/>
              <w:bottom w:val="single" w:sz="4" w:space="0" w:color="auto"/>
              <w:right w:val="single" w:sz="4" w:space="0" w:color="auto"/>
            </w:tcBorders>
            <w:shd w:val="clear" w:color="auto" w:fill="auto"/>
            <w:noWrap/>
            <w:vAlign w:val="bottom"/>
            <w:hideMark/>
          </w:tcPr>
          <w:p w14:paraId="5E34B843"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44"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45"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46"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47"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48"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49"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r>
      <w:tr w:rsidR="001A74CD" w:rsidRPr="001C26C4" w14:paraId="5E34B859" w14:textId="77777777" w:rsidTr="001A74CD">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5E34B84E"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Registering/online verification</w:t>
            </w:r>
          </w:p>
        </w:tc>
        <w:tc>
          <w:tcPr>
            <w:tcW w:w="960" w:type="dxa"/>
            <w:tcBorders>
              <w:top w:val="nil"/>
              <w:left w:val="nil"/>
              <w:bottom w:val="single" w:sz="4" w:space="0" w:color="auto"/>
              <w:right w:val="single" w:sz="4" w:space="0" w:color="auto"/>
            </w:tcBorders>
            <w:shd w:val="clear" w:color="auto" w:fill="auto"/>
            <w:noWrap/>
            <w:vAlign w:val="bottom"/>
            <w:hideMark/>
          </w:tcPr>
          <w:p w14:paraId="5E34B84F"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50"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51"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52"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53"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54"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55"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r>
      <w:tr w:rsidR="001A74CD" w:rsidRPr="001C26C4" w14:paraId="5E34B865" w14:textId="77777777" w:rsidTr="001A74CD">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5E34B85A"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Other family and student communications</w:t>
            </w:r>
          </w:p>
        </w:tc>
        <w:tc>
          <w:tcPr>
            <w:tcW w:w="960" w:type="dxa"/>
            <w:tcBorders>
              <w:top w:val="nil"/>
              <w:left w:val="nil"/>
              <w:bottom w:val="single" w:sz="4" w:space="0" w:color="auto"/>
              <w:right w:val="single" w:sz="4" w:space="0" w:color="auto"/>
            </w:tcBorders>
            <w:shd w:val="clear" w:color="auto" w:fill="auto"/>
            <w:noWrap/>
            <w:vAlign w:val="bottom"/>
            <w:hideMark/>
          </w:tcPr>
          <w:p w14:paraId="5E34B85B"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5C"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5D"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5E"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5F"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60"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61"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r>
      <w:tr w:rsidR="001A74CD" w:rsidRPr="001C26C4" w14:paraId="5E34B871" w14:textId="77777777" w:rsidTr="001A74CD">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5E34B866"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Sanitizing and upholding health and safety</w:t>
            </w:r>
          </w:p>
        </w:tc>
        <w:tc>
          <w:tcPr>
            <w:tcW w:w="960" w:type="dxa"/>
            <w:tcBorders>
              <w:top w:val="nil"/>
              <w:left w:val="nil"/>
              <w:bottom w:val="single" w:sz="4" w:space="0" w:color="auto"/>
              <w:right w:val="single" w:sz="4" w:space="0" w:color="auto"/>
            </w:tcBorders>
            <w:shd w:val="clear" w:color="auto" w:fill="auto"/>
            <w:noWrap/>
            <w:vAlign w:val="bottom"/>
            <w:hideMark/>
          </w:tcPr>
          <w:p w14:paraId="5E34B867"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68"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69"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6A"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6B"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6C"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6D"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r>
      <w:tr w:rsidR="001A74CD" w:rsidRPr="001C26C4" w14:paraId="5E34B87D" w14:textId="77777777" w:rsidTr="001A74CD">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5E34B872"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District/building communication</w:t>
            </w:r>
          </w:p>
        </w:tc>
        <w:tc>
          <w:tcPr>
            <w:tcW w:w="960" w:type="dxa"/>
            <w:tcBorders>
              <w:top w:val="nil"/>
              <w:left w:val="nil"/>
              <w:bottom w:val="single" w:sz="4" w:space="0" w:color="auto"/>
              <w:right w:val="single" w:sz="4" w:space="0" w:color="auto"/>
            </w:tcBorders>
            <w:shd w:val="clear" w:color="auto" w:fill="auto"/>
            <w:noWrap/>
            <w:vAlign w:val="bottom"/>
            <w:hideMark/>
          </w:tcPr>
          <w:p w14:paraId="5E34B873"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74"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75"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76"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77"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78"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79"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r>
      <w:tr w:rsidR="001A74CD" w:rsidRPr="001C26C4" w14:paraId="5E34B889" w14:textId="77777777" w:rsidTr="001A74CD">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5E34B87E"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Other work activities not listed</w:t>
            </w:r>
            <w:r>
              <w:rPr>
                <w:rFonts w:ascii="Calibri" w:eastAsia="Times New Roman" w:hAnsi="Calibri" w:cs="Calibri"/>
                <w:color w:val="000000"/>
                <w:sz w:val="22"/>
                <w:szCs w:val="22"/>
              </w:rPr>
              <w:t>*</w:t>
            </w:r>
          </w:p>
        </w:tc>
        <w:tc>
          <w:tcPr>
            <w:tcW w:w="960" w:type="dxa"/>
            <w:tcBorders>
              <w:top w:val="nil"/>
              <w:left w:val="nil"/>
              <w:bottom w:val="single" w:sz="4" w:space="0" w:color="auto"/>
              <w:right w:val="single" w:sz="4" w:space="0" w:color="auto"/>
            </w:tcBorders>
            <w:shd w:val="clear" w:color="auto" w:fill="auto"/>
            <w:noWrap/>
            <w:vAlign w:val="bottom"/>
            <w:hideMark/>
          </w:tcPr>
          <w:p w14:paraId="5E34B87F"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80"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81"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82"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83"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84"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85"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r>
      <w:tr w:rsidR="001A74CD" w:rsidRPr="001C26C4" w14:paraId="5E34B895" w14:textId="77777777" w:rsidTr="001A74CD">
        <w:trPr>
          <w:trHeight w:val="300"/>
        </w:trPr>
        <w:tc>
          <w:tcPr>
            <w:tcW w:w="5380" w:type="dxa"/>
            <w:tcBorders>
              <w:top w:val="nil"/>
              <w:left w:val="single" w:sz="4" w:space="0" w:color="auto"/>
              <w:bottom w:val="single" w:sz="4" w:space="0" w:color="auto"/>
              <w:right w:val="single" w:sz="4" w:space="0" w:color="auto"/>
            </w:tcBorders>
            <w:shd w:val="clear" w:color="auto" w:fill="auto"/>
            <w:noWrap/>
            <w:vAlign w:val="bottom"/>
            <w:hideMark/>
          </w:tcPr>
          <w:p w14:paraId="5E34B88A" w14:textId="77777777" w:rsidR="001A74CD" w:rsidRPr="001C26C4" w:rsidRDefault="001A74CD" w:rsidP="001C26C4">
            <w:pPr>
              <w:rPr>
                <w:rFonts w:ascii="Calibri" w:eastAsia="Times New Roman" w:hAnsi="Calibri" w:cs="Calibri"/>
                <w:color w:val="000000"/>
                <w:sz w:val="22"/>
                <w:szCs w:val="22"/>
              </w:rPr>
            </w:pPr>
            <w:r>
              <w:rPr>
                <w:rFonts w:ascii="Calibri" w:eastAsia="Times New Roman" w:hAnsi="Calibri" w:cs="Calibri"/>
                <w:color w:val="000000"/>
                <w:sz w:val="22"/>
                <w:szCs w:val="22"/>
              </w:rPr>
              <w:t>How</w:t>
            </w:r>
            <w:r w:rsidRPr="001C26C4">
              <w:rPr>
                <w:rFonts w:ascii="Calibri" w:eastAsia="Times New Roman" w:hAnsi="Calibri" w:cs="Calibri"/>
                <w:color w:val="000000"/>
                <w:sz w:val="22"/>
                <w:szCs w:val="22"/>
              </w:rPr>
              <w:t xml:space="preserve"> many families came in person</w:t>
            </w:r>
            <w:r>
              <w:rPr>
                <w:rFonts w:ascii="Calibri" w:eastAsia="Times New Roman" w:hAnsi="Calibri" w:cs="Calibri"/>
                <w:color w:val="000000"/>
                <w:sz w:val="22"/>
                <w:szCs w:val="22"/>
              </w:rPr>
              <w:t xml:space="preserve"> to front office</w:t>
            </w:r>
          </w:p>
        </w:tc>
        <w:tc>
          <w:tcPr>
            <w:tcW w:w="960" w:type="dxa"/>
            <w:tcBorders>
              <w:top w:val="nil"/>
              <w:left w:val="nil"/>
              <w:bottom w:val="single" w:sz="4" w:space="0" w:color="auto"/>
              <w:right w:val="single" w:sz="4" w:space="0" w:color="auto"/>
            </w:tcBorders>
            <w:shd w:val="clear" w:color="auto" w:fill="auto"/>
            <w:noWrap/>
            <w:vAlign w:val="bottom"/>
            <w:hideMark/>
          </w:tcPr>
          <w:p w14:paraId="5E34B88B"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8C"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8D"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8E"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8F"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90"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5E34B891" w14:textId="77777777" w:rsidR="001A74CD" w:rsidRPr="001C26C4" w:rsidRDefault="001A74CD" w:rsidP="001C26C4">
            <w:pPr>
              <w:rPr>
                <w:rFonts w:ascii="Calibri" w:eastAsia="Times New Roman" w:hAnsi="Calibri" w:cs="Calibri"/>
                <w:color w:val="000000"/>
                <w:sz w:val="22"/>
                <w:szCs w:val="22"/>
              </w:rPr>
            </w:pPr>
            <w:r w:rsidRPr="001C26C4">
              <w:rPr>
                <w:rFonts w:ascii="Calibri" w:eastAsia="Times New Roman" w:hAnsi="Calibri" w:cs="Calibri"/>
                <w:color w:val="000000"/>
                <w:sz w:val="22"/>
                <w:szCs w:val="22"/>
              </w:rPr>
              <w:t> </w:t>
            </w:r>
          </w:p>
        </w:tc>
      </w:tr>
    </w:tbl>
    <w:p w14:paraId="5E34B896" w14:textId="77777777" w:rsidR="001B3805" w:rsidRDefault="001B3805" w:rsidP="00FA7E85"/>
    <w:p w14:paraId="5E34B897" w14:textId="77777777" w:rsidR="00FA7E85" w:rsidRPr="00FA7E85" w:rsidRDefault="00FA7E85" w:rsidP="00FA7E85">
      <w:pPr>
        <w:rPr>
          <w:sz w:val="22"/>
        </w:rPr>
      </w:pPr>
    </w:p>
    <w:p w14:paraId="5E34B898" w14:textId="77777777" w:rsidR="00FA7E85" w:rsidRPr="00FA7E85" w:rsidRDefault="00FA7E85" w:rsidP="00FA7E85">
      <w:pPr>
        <w:rPr>
          <w:sz w:val="22"/>
        </w:rPr>
      </w:pPr>
      <w:r w:rsidRPr="00FA7E85">
        <w:rPr>
          <w:sz w:val="22"/>
        </w:rPr>
        <w:t xml:space="preserve">Other work activities not listed.  (Please total all the time you have listed in all of the categories and ensure that reflects the total </w:t>
      </w:r>
      <w:proofErr w:type="spellStart"/>
      <w:r w:rsidRPr="00FA7E85">
        <w:rPr>
          <w:sz w:val="22"/>
        </w:rPr>
        <w:t>tme</w:t>
      </w:r>
      <w:proofErr w:type="spellEnd"/>
      <w:r w:rsidRPr="00FA7E85">
        <w:rPr>
          <w:sz w:val="22"/>
        </w:rPr>
        <w:t xml:space="preserve"> you spent working.  If you know you spent additional time on additional activities, this is the category where you would record it.)</w:t>
      </w:r>
    </w:p>
    <w:sectPr w:rsidR="00FA7E85" w:rsidRPr="00FA7E85" w:rsidSect="00FA7E85">
      <w:pgSz w:w="15840" w:h="12240" w:orient="landscape"/>
      <w:pgMar w:top="1440" w:right="720" w:bottom="144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805"/>
    <w:rsid w:val="000D5C1F"/>
    <w:rsid w:val="001A74CD"/>
    <w:rsid w:val="001B3805"/>
    <w:rsid w:val="001C26C4"/>
    <w:rsid w:val="003A20BE"/>
    <w:rsid w:val="00561B4C"/>
    <w:rsid w:val="00FA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B804"/>
  <w15:chartTrackingRefBased/>
  <w15:docId w15:val="{A3A8D994-3595-400A-8DD7-97ABDD71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7E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856455">
      <w:bodyDiv w:val="1"/>
      <w:marLeft w:val="0"/>
      <w:marRight w:val="0"/>
      <w:marTop w:val="0"/>
      <w:marBottom w:val="0"/>
      <w:divBdr>
        <w:top w:val="none" w:sz="0" w:space="0" w:color="auto"/>
        <w:left w:val="none" w:sz="0" w:space="0" w:color="auto"/>
        <w:bottom w:val="none" w:sz="0" w:space="0" w:color="auto"/>
        <w:right w:val="none" w:sz="0" w:space="0" w:color="auto"/>
      </w:divBdr>
    </w:div>
    <w:div w:id="632180282">
      <w:bodyDiv w:val="1"/>
      <w:marLeft w:val="0"/>
      <w:marRight w:val="0"/>
      <w:marTop w:val="0"/>
      <w:marBottom w:val="0"/>
      <w:divBdr>
        <w:top w:val="none" w:sz="0" w:space="0" w:color="auto"/>
        <w:left w:val="none" w:sz="0" w:space="0" w:color="auto"/>
        <w:bottom w:val="none" w:sz="0" w:space="0" w:color="auto"/>
        <w:right w:val="none" w:sz="0" w:space="0" w:color="auto"/>
      </w:divBdr>
    </w:div>
    <w:div w:id="1295409719">
      <w:bodyDiv w:val="1"/>
      <w:marLeft w:val="0"/>
      <w:marRight w:val="0"/>
      <w:marTop w:val="0"/>
      <w:marBottom w:val="0"/>
      <w:divBdr>
        <w:top w:val="none" w:sz="0" w:space="0" w:color="auto"/>
        <w:left w:val="none" w:sz="0" w:space="0" w:color="auto"/>
        <w:bottom w:val="none" w:sz="0" w:space="0" w:color="auto"/>
        <w:right w:val="none" w:sz="0" w:space="0" w:color="auto"/>
      </w:divBdr>
    </w:div>
    <w:div w:id="1404911578">
      <w:bodyDiv w:val="1"/>
      <w:marLeft w:val="0"/>
      <w:marRight w:val="0"/>
      <w:marTop w:val="0"/>
      <w:marBottom w:val="0"/>
      <w:divBdr>
        <w:top w:val="none" w:sz="0" w:space="0" w:color="auto"/>
        <w:left w:val="none" w:sz="0" w:space="0" w:color="auto"/>
        <w:bottom w:val="none" w:sz="0" w:space="0" w:color="auto"/>
        <w:right w:val="none" w:sz="0" w:space="0" w:color="auto"/>
      </w:divBdr>
    </w:div>
    <w:div w:id="186328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 Hendrix</dc:creator>
  <cp:keywords/>
  <dc:description/>
  <cp:lastModifiedBy>Shannon McCann [WA]</cp:lastModifiedBy>
  <cp:revision>4</cp:revision>
  <dcterms:created xsi:type="dcterms:W3CDTF">2020-10-19T22:33:00Z</dcterms:created>
  <dcterms:modified xsi:type="dcterms:W3CDTF">2020-10-20T20:02:00Z</dcterms:modified>
</cp:coreProperties>
</file>